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62" w:rsidRPr="00A17CC4" w:rsidRDefault="008D3562" w:rsidP="008D356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>Технологическая карта</w:t>
      </w:r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</w:t>
      </w:r>
      <w:r w:rsidR="00D22540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</w:t>
      </w:r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>МКОУ «</w:t>
      </w:r>
      <w:proofErr w:type="spellStart"/>
      <w:r w:rsidR="008315F4">
        <w:rPr>
          <w:rFonts w:ascii="Times New Roman" w:hAnsi="Times New Roman" w:cs="Times New Roman"/>
          <w:b/>
          <w:bCs/>
          <w:color w:val="FF0000"/>
          <w:sz w:val="28"/>
          <w:szCs w:val="24"/>
        </w:rPr>
        <w:t>Кит</w:t>
      </w:r>
      <w:r w:rsidR="00B42072">
        <w:rPr>
          <w:rFonts w:ascii="Times New Roman" w:hAnsi="Times New Roman" w:cs="Times New Roman"/>
          <w:b/>
          <w:bCs/>
          <w:color w:val="FF0000"/>
          <w:sz w:val="28"/>
          <w:szCs w:val="24"/>
        </w:rPr>
        <w:t>уринская</w:t>
      </w:r>
      <w:proofErr w:type="spellEnd"/>
      <w:r w:rsidR="00B42072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СОШ</w:t>
      </w:r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>»</w:t>
      </w:r>
    </w:p>
    <w:p w:rsidR="008D3562" w:rsidRPr="00A17CC4" w:rsidRDefault="008D3562" w:rsidP="008D3562">
      <w:pPr>
        <w:rPr>
          <w:rFonts w:ascii="Times New Roman" w:hAnsi="Times New Roman" w:cs="Times New Roman"/>
          <w:color w:val="0070C0"/>
          <w:sz w:val="28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Наименование кулинарного изделия (блюда): </w:t>
      </w:r>
      <w:r w:rsidRPr="00A17CC4">
        <w:rPr>
          <w:rFonts w:ascii="Times New Roman" w:hAnsi="Times New Roman" w:cs="Times New Roman"/>
          <w:b/>
          <w:bCs/>
          <w:color w:val="0070C0"/>
          <w:sz w:val="28"/>
          <w:szCs w:val="24"/>
          <w:highlight w:val="yellow"/>
          <w:u w:val="single"/>
        </w:rPr>
        <w:t>КАША ПШЕНИЧНАЯ СО СЛИВОЧНЫМ МАСЛОМ И ГУЛЯШОМ ИЗ КУРИЦЫ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Номер рецептуры: № 171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2005 г.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1. Область применения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1FDF">
        <w:rPr>
          <w:rFonts w:ascii="Times New Roman" w:hAnsi="Times New Roman" w:cs="Times New Roman"/>
          <w:sz w:val="24"/>
          <w:szCs w:val="24"/>
        </w:rPr>
        <w:t>Настоящая  технологич</w:t>
      </w:r>
      <w:r w:rsidR="00991FDF">
        <w:rPr>
          <w:rFonts w:ascii="Times New Roman" w:hAnsi="Times New Roman" w:cs="Times New Roman"/>
          <w:sz w:val="24"/>
          <w:szCs w:val="24"/>
        </w:rPr>
        <w:t>еская</w:t>
      </w:r>
      <w:proofErr w:type="gramEnd"/>
      <w:r w:rsidR="00991FDF">
        <w:rPr>
          <w:rFonts w:ascii="Times New Roman" w:hAnsi="Times New Roman" w:cs="Times New Roman"/>
          <w:sz w:val="24"/>
          <w:szCs w:val="24"/>
        </w:rPr>
        <w:t xml:space="preserve"> карта распространяется  на кашу пшеничную со сливочным маслом и гуляшом из курицы</w:t>
      </w:r>
      <w:r w:rsidRPr="00991FDF">
        <w:rPr>
          <w:rFonts w:ascii="Times New Roman" w:hAnsi="Times New Roman" w:cs="Times New Roman"/>
          <w:sz w:val="24"/>
          <w:szCs w:val="24"/>
        </w:rPr>
        <w:t xml:space="preserve"> ,  вырабатываемый и реализуемый  в </w:t>
      </w:r>
      <w:r w:rsidR="00A17CC4" w:rsidRPr="00A17CC4">
        <w:rPr>
          <w:rFonts w:ascii="Times New Roman" w:hAnsi="Times New Roman" w:cs="Times New Roman"/>
          <w:b/>
          <w:sz w:val="24"/>
          <w:szCs w:val="24"/>
        </w:rPr>
        <w:t>МКОУ «</w:t>
      </w:r>
      <w:bookmarkStart w:id="0" w:name="_GoBack"/>
      <w:proofErr w:type="spellStart"/>
      <w:r w:rsidR="008315F4" w:rsidRPr="008315F4">
        <w:rPr>
          <w:rFonts w:ascii="Times New Roman" w:hAnsi="Times New Roman" w:cs="Times New Roman"/>
          <w:b/>
          <w:color w:val="3A3A3A"/>
          <w:sz w:val="24"/>
          <w:szCs w:val="24"/>
          <w:shd w:val="clear" w:color="auto" w:fill="FFFFFF"/>
        </w:rPr>
        <w:t>Китуринская</w:t>
      </w:r>
      <w:proofErr w:type="spellEnd"/>
      <w:r w:rsidR="00A17CC4" w:rsidRPr="00A17CC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17CC4" w:rsidRPr="00A17CC4">
        <w:rPr>
          <w:rFonts w:ascii="Times New Roman" w:hAnsi="Times New Roman" w:cs="Times New Roman"/>
          <w:b/>
          <w:sz w:val="24"/>
          <w:szCs w:val="24"/>
        </w:rPr>
        <w:t>СОШ»</w:t>
      </w:r>
      <w:r w:rsidRPr="00A17CC4">
        <w:rPr>
          <w:rFonts w:ascii="Times New Roman" w:hAnsi="Times New Roman" w:cs="Times New Roman"/>
          <w:b/>
          <w:sz w:val="24"/>
          <w:szCs w:val="24"/>
        </w:rPr>
        <w:t>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2. Требования к сырью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</w:t>
      </w:r>
      <w:r w:rsidR="00A17CC4">
        <w:rPr>
          <w:rFonts w:ascii="Times New Roman" w:hAnsi="Times New Roman" w:cs="Times New Roman"/>
          <w:sz w:val="24"/>
          <w:szCs w:val="24"/>
        </w:rPr>
        <w:t xml:space="preserve">пасность и качество (сертификат </w:t>
      </w:r>
      <w:r w:rsidRPr="00991FDF">
        <w:rPr>
          <w:rFonts w:ascii="Times New Roman" w:hAnsi="Times New Roman" w:cs="Times New Roman"/>
          <w:sz w:val="24"/>
          <w:szCs w:val="24"/>
        </w:rPr>
        <w:t>соответствия, санитарно-эпидемиологическое заключение, удостоверение безопасности и качества и пр.).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3. Рецептура</w:t>
      </w:r>
    </w:p>
    <w:tbl>
      <w:tblPr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829"/>
      </w:tblGrid>
      <w:tr w:rsidR="008D3562" w:rsidRPr="00991FDF" w:rsidTr="00A17CC4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1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нетто, гр.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пшеничная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</w:tbl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Default="008D3562" w:rsidP="008D35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17CC4" w:rsidRPr="00991FDF" w:rsidRDefault="00A17CC4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Pr="00991FDF" w:rsidRDefault="004D27C4" w:rsidP="008D35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91FD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D3562" w:rsidRPr="00991FDF">
        <w:rPr>
          <w:rFonts w:ascii="Times New Roman" w:hAnsi="Times New Roman" w:cs="Times New Roman"/>
          <w:b/>
          <w:bCs/>
          <w:sz w:val="24"/>
          <w:szCs w:val="24"/>
        </w:rPr>
        <w:t>Технологический процесс.</w:t>
      </w:r>
    </w:p>
    <w:p w:rsidR="00991FDF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8D3562"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t>Подготовка птицы: замороженную птицу оттаивают. Для удаления с кожи тушек остатков волосовидного пера или пуха их опаливают. У опаленной птицы отделяют две трети части кожи шеи, крылья по локтевой сустав, внутренний жир, почки и легкие (если они имеются), затем птицу промывают холодной проточной водой, удаляя при этом загрязнения, сгустки крови, остатки внутренностей. Далее тушки птиц разделывают на части в соответствии с технологией приготовления.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br/>
        <w:t>Подготовленные туши птицы кладут в горячую воду (2-2,5 л воды на 1 кг продукта), быстро доводят до кипения, снимают пену, добавляют соль, варят при слабом кипении. Затем птицу вынимают, охлаждают и тушки птиц разделывают на части в соответствии с технологией приготовления.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br/>
        <w:t xml:space="preserve">Мясо нарезают кусочками по 20-30 грамм, укладывают на смазанный маслом противень слоем не более 1,5 см., припускают, затем заливают водой и тушат до готовности. 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t>Добавляют нарезанный лук, морковь и томат-пасту. Тушат 10-15 минут.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4.2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Перед варкой каши крупу просеивают, перебирают и промывают теплой, а затем горячей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водой, пока вода не будет прозрачной.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Заливают кипящей водой на 1 мин, затем воду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сливают, снова заливают кипящей водой, доводят до кипения, варят 2-5 мин до </w:t>
      </w:r>
      <w:proofErr w:type="spellStart"/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загустения</w:t>
      </w:r>
      <w:proofErr w:type="spellEnd"/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Добавляют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соль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и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продолжают</w:t>
      </w:r>
      <w:proofErr w:type="gramEnd"/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варить до </w:t>
      </w:r>
      <w:proofErr w:type="spellStart"/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загустения</w:t>
      </w:r>
      <w:proofErr w:type="spellEnd"/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 затем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упаривают на водяной бане при закрытой крышке.</w:t>
      </w:r>
    </w:p>
    <w:p w:rsid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</w:p>
    <w:p w:rsidR="004D27C4" w:rsidRDefault="004D27C4" w:rsidP="004D27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 xml:space="preserve"> Оформление и подача</w:t>
      </w:r>
    </w:p>
    <w:p w:rsidR="009845DC" w:rsidRPr="009845DC" w:rsidRDefault="009845DC" w:rsidP="009845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подаче кашу заправляют растопленным сливочным маслом. температура подачи 65</w:t>
      </w:r>
    </w:p>
    <w:p w:rsidR="009845DC" w:rsidRPr="009845DC" w:rsidRDefault="009845DC" w:rsidP="009845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гр.</w:t>
      </w:r>
      <w:r w:rsidR="00A17CC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</w:p>
    <w:p w:rsidR="004D27C4" w:rsidRDefault="004D27C4" w:rsidP="004D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>Органолептические показатели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Внешний вид: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курицы - </w:t>
      </w:r>
      <w:r w:rsidRPr="00991FDF">
        <w:rPr>
          <w:rFonts w:ascii="Times New Roman" w:hAnsi="Times New Roman" w:cs="Times New Roman"/>
          <w:bCs/>
          <w:sz w:val="24"/>
          <w:szCs w:val="24"/>
        </w:rPr>
        <w:t>небольшие порционные куски, сбоку гарнир.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Консистенция курицы-  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мягкая, сочная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Цвет  курицы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мяса-бело-серый,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Вкус и запах: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свойственный продуктам, входящим в блюдо</w:t>
      </w:r>
    </w:p>
    <w:p w:rsidR="004D27C4" w:rsidRPr="004D27C4" w:rsidRDefault="004D27C4" w:rsidP="004D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>Органолептические показатели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Внешний вид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каши</w:t>
      </w:r>
      <w:r w:rsidRPr="004D27C4">
        <w:rPr>
          <w:rFonts w:ascii="Times New Roman" w:hAnsi="Times New Roman" w:cs="Times New Roman"/>
          <w:bCs/>
          <w:sz w:val="24"/>
          <w:szCs w:val="24"/>
        </w:rPr>
        <w:t>: Растекается по тарелке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Цвет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каши</w:t>
      </w:r>
      <w:r w:rsidRPr="004D27C4">
        <w:rPr>
          <w:rFonts w:ascii="Times New Roman" w:hAnsi="Times New Roman" w:cs="Times New Roman"/>
          <w:bCs/>
          <w:sz w:val="24"/>
          <w:szCs w:val="24"/>
        </w:rPr>
        <w:t>: белый с кремовым оттенком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D27C4">
        <w:rPr>
          <w:rFonts w:ascii="Times New Roman" w:hAnsi="Times New Roman" w:cs="Times New Roman"/>
          <w:bCs/>
          <w:sz w:val="24"/>
          <w:szCs w:val="24"/>
        </w:rPr>
        <w:t>Консистенция</w:t>
      </w:r>
      <w:r w:rsidR="009845DC">
        <w:rPr>
          <w:rFonts w:ascii="Times New Roman" w:hAnsi="Times New Roman" w:cs="Times New Roman"/>
          <w:bCs/>
          <w:sz w:val="24"/>
          <w:szCs w:val="24"/>
        </w:rPr>
        <w:t>каши</w:t>
      </w:r>
      <w:proofErr w:type="spellEnd"/>
      <w:r w:rsidRPr="004D27C4">
        <w:rPr>
          <w:rFonts w:ascii="Times New Roman" w:hAnsi="Times New Roman" w:cs="Times New Roman"/>
          <w:bCs/>
          <w:sz w:val="24"/>
          <w:szCs w:val="24"/>
        </w:rPr>
        <w:t>: Текучая, однородная, зерна упарены, мягкие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Вкус и запах: Не допускается горьковатый вкус и посторонние запахи</w:t>
      </w:r>
    </w:p>
    <w:p w:rsidR="004D27C4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</w:p>
    <w:p w:rsidR="008D3562" w:rsidRPr="00991FDF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3562" w:rsidRPr="00991FDF" w:rsidRDefault="008D3562" w:rsidP="008D3562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3562" w:rsidRPr="00A17CC4" w:rsidRDefault="00A17CC4" w:rsidP="008D3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</w:t>
      </w:r>
    </w:p>
    <w:p w:rsidR="00797A02" w:rsidRDefault="00797A02"/>
    <w:sectPr w:rsidR="00797A02" w:rsidSect="00A17CC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60345"/>
    <w:multiLevelType w:val="multilevel"/>
    <w:tmpl w:val="2CB0D7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C1"/>
    <w:rsid w:val="004D27C4"/>
    <w:rsid w:val="006E0392"/>
    <w:rsid w:val="00797A02"/>
    <w:rsid w:val="008315F4"/>
    <w:rsid w:val="008D3562"/>
    <w:rsid w:val="009747C1"/>
    <w:rsid w:val="009845DC"/>
    <w:rsid w:val="00991FDF"/>
    <w:rsid w:val="00A17CC4"/>
    <w:rsid w:val="00B42072"/>
    <w:rsid w:val="00D2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5B500-A32B-4260-A3D5-7E5540A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2020-11-21T04:39:00Z</cp:lastPrinted>
  <dcterms:created xsi:type="dcterms:W3CDTF">2020-11-23T20:16:00Z</dcterms:created>
  <dcterms:modified xsi:type="dcterms:W3CDTF">2021-04-06T05:49:00Z</dcterms:modified>
</cp:coreProperties>
</file>